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附件1：</w:t>
      </w:r>
    </w:p>
    <w:p>
      <w:pPr>
        <w:widowControl/>
        <w:spacing w:line="460" w:lineRule="exact"/>
        <w:jc w:val="center"/>
        <w:rPr>
          <w:rFonts w:hint="eastAsia"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组织生活每月主题要点安排表</w:t>
      </w:r>
    </w:p>
    <w:p>
      <w:pPr>
        <w:widowControl/>
        <w:spacing w:line="46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（二级党组织填写）</w:t>
      </w:r>
    </w:p>
    <w:p>
      <w:pPr>
        <w:widowControl/>
        <w:spacing w:before="159" w:beforeLines="50" w:after="319" w:afterLines="100" w:line="460" w:lineRule="exac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党委（党总支）</w:t>
      </w:r>
      <w:r>
        <w:rPr>
          <w:rFonts w:hint="eastAsia" w:ascii="仿宋_GB2312" w:hAnsi="Arial" w:eastAsia="仿宋_GB2312" w:cs="Arial"/>
          <w:kern w:val="0"/>
          <w:sz w:val="28"/>
          <w:szCs w:val="28"/>
          <w:u w:val="single"/>
        </w:rPr>
        <w:t xml:space="preserve">                          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4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月 份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ind w:left="-92" w:leftChars="-44" w:right="-162" w:rightChars="-77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本单位组织生活</w:t>
            </w:r>
          </w:p>
          <w:p>
            <w:pPr>
              <w:widowControl/>
              <w:ind w:left="-92" w:leftChars="-44" w:right="-162" w:rightChars="-77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规定主题要点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3月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4月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5月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6月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7月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55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......</w:t>
            </w:r>
          </w:p>
        </w:tc>
        <w:tc>
          <w:tcPr>
            <w:tcW w:w="49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</w:pPr>
    </w:p>
    <w:p>
      <w:pPr>
        <w:widowControl/>
        <w:spacing w:line="400" w:lineRule="exact"/>
        <w:jc w:val="left"/>
        <w:rPr>
          <w:rFonts w:hint="eastAsia" w:ascii="仿宋_GB2312" w:hAnsi="Arial" w:eastAsia="仿宋_GB2312" w:cs="Arial"/>
          <w:b/>
          <w:kern w:val="0"/>
          <w:sz w:val="22"/>
          <w:szCs w:val="28"/>
        </w:rPr>
      </w:pPr>
      <w:r>
        <w:rPr>
          <w:rFonts w:hint="eastAsia" w:ascii="仿宋_GB2312" w:hAnsi="Arial" w:eastAsia="仿宋_GB2312" w:cs="Arial"/>
          <w:b/>
          <w:kern w:val="0"/>
          <w:sz w:val="22"/>
          <w:szCs w:val="28"/>
        </w:rPr>
        <w:t>备注：此表请于3月5日前反馈至党委组织部邮箱zzb@sues.eud.cn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C5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zzb</cp:lastModifiedBy>
  <dcterms:modified xsi:type="dcterms:W3CDTF">2019-03-04T08:19:43Z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